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УТВЕРЖДЕН</w:t>
      </w:r>
    </w:p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проектным комитетом</w:t>
      </w:r>
    </w:p>
    <w:p w:rsidR="00706F76" w:rsidRDefault="00706F76" w:rsidP="00706F76">
      <w:pPr>
        <w:ind w:left="7938" w:firstLine="2127"/>
        <w:jc w:val="center"/>
        <w:textAlignment w:val="baseline"/>
        <w:rPr>
          <w:bCs/>
          <w:color w:val="000000"/>
          <w:kern w:val="24"/>
          <w:szCs w:val="28"/>
        </w:rPr>
      </w:pPr>
      <w:r>
        <w:rPr>
          <w:bCs/>
          <w:color w:val="000000"/>
          <w:kern w:val="24"/>
          <w:szCs w:val="28"/>
        </w:rPr>
        <w:t xml:space="preserve"> (протокол от ___________ № ____)</w:t>
      </w:r>
    </w:p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</w:t>
      </w:r>
      <w:r w:rsidR="00767521">
        <w:rPr>
          <w:sz w:val="28"/>
          <w:szCs w:val="28"/>
        </w:rPr>
        <w:t xml:space="preserve"> ходе реализации проекта на 01.07.</w:t>
      </w:r>
      <w:r>
        <w:rPr>
          <w:sz w:val="28"/>
          <w:szCs w:val="28"/>
        </w:rPr>
        <w:t>20</w:t>
      </w:r>
      <w:r w:rsidR="00B81AD4">
        <w:rPr>
          <w:sz w:val="28"/>
          <w:szCs w:val="28"/>
        </w:rPr>
        <w:t>20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0</w:t>
      </w:r>
      <w:r w:rsidR="00767521">
        <w:rPr>
          <w:rFonts w:eastAsia="Calibri"/>
          <w:b/>
          <w:sz w:val="28"/>
          <w:szCs w:val="28"/>
          <w:lang w:eastAsia="en-US"/>
        </w:rPr>
        <w:t>3</w:t>
      </w:r>
      <w:r>
        <w:rPr>
          <w:rFonts w:eastAsia="Calibri"/>
          <w:b/>
          <w:sz w:val="28"/>
          <w:szCs w:val="28"/>
          <w:lang w:eastAsia="en-US"/>
        </w:rPr>
        <w:t>.0</w:t>
      </w:r>
      <w:r w:rsidR="00767521">
        <w:rPr>
          <w:rFonts w:eastAsia="Calibri"/>
          <w:b/>
          <w:sz w:val="28"/>
          <w:szCs w:val="28"/>
          <w:lang w:eastAsia="en-US"/>
        </w:rPr>
        <w:t>7</w:t>
      </w:r>
      <w:r w:rsidR="00B81AD4">
        <w:rPr>
          <w:rFonts w:eastAsia="Calibri"/>
          <w:b/>
          <w:sz w:val="28"/>
          <w:szCs w:val="28"/>
          <w:lang w:eastAsia="en-US"/>
        </w:rPr>
        <w:t>.2020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B81AD4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B81AD4">
              <w:rPr>
                <w:rFonts w:ascii="Times New Roman" w:hAnsi="Times New Roman"/>
                <w:i/>
              </w:rPr>
              <w:t>20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B81AD4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B81AD4">
              <w:rPr>
                <w:rFonts w:ascii="Times New Roman" w:hAnsi="Times New Roman"/>
                <w:i/>
              </w:rPr>
              <w:t>20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B81AD4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5" w:type="dxa"/>
          </w:tcPr>
          <w:p w:rsidR="001E6CD3" w:rsidRPr="001E6CD3" w:rsidRDefault="00B81AD4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1286" w:type="dxa"/>
          </w:tcPr>
          <w:p w:rsidR="001E6CD3" w:rsidRPr="001E6CD3" w:rsidRDefault="00BC6A1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BC6A11" w:rsidP="00380259">
            <w:pPr>
              <w:jc w:val="center"/>
              <w:rPr>
                <w:rFonts w:ascii="Times New Roman" w:hAnsi="Times New Roman"/>
              </w:rPr>
            </w:pPr>
            <w:r w:rsidRPr="00BC6A11">
              <w:rPr>
                <w:rFonts w:ascii="Times New Roman" w:hAnsi="Times New Roman"/>
                <w:sz w:val="24"/>
                <w:szCs w:val="24"/>
              </w:rPr>
              <w:t>Оперативные данные. Рисков недостижения не выявлено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B81AD4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01702" w:rsidRPr="001E6CD3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C772E0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C772E0" w:rsidRDefault="00C772E0" w:rsidP="00C772E0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</w:t>
            </w:r>
            <w:r w:rsidR="00FC32B1">
              <w:rPr>
                <w:rFonts w:ascii="Times New Roman" w:hAnsi="Times New Roman"/>
              </w:rPr>
              <w:t xml:space="preserve"> в 2020 году</w:t>
            </w:r>
            <w:r w:rsidRPr="006A3814">
              <w:rPr>
                <w:rFonts w:ascii="Times New Roman" w:hAnsi="Times New Roman"/>
              </w:rPr>
              <w:t xml:space="preserve">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B81AD4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20.06.2020</w:t>
            </w:r>
          </w:p>
        </w:tc>
        <w:tc>
          <w:tcPr>
            <w:tcW w:w="1633" w:type="dxa"/>
          </w:tcPr>
          <w:p w:rsidR="00201702" w:rsidRPr="001E6CD3" w:rsidRDefault="00B81AD4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18.06.2020</w:t>
            </w:r>
          </w:p>
        </w:tc>
        <w:tc>
          <w:tcPr>
            <w:tcW w:w="3623" w:type="dxa"/>
          </w:tcPr>
          <w:p w:rsidR="00C772E0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C772E0" w:rsidP="00057F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межбюджетного трансферта с администрациями </w:t>
            </w:r>
            <w:r w:rsidR="00B81AD4">
              <w:rPr>
                <w:rFonts w:ascii="Times New Roman" w:hAnsi="Times New Roman"/>
              </w:rPr>
              <w:t>Грачевского</w:t>
            </w:r>
            <w:r w:rsidR="00057F69">
              <w:rPr>
                <w:rFonts w:ascii="Times New Roman" w:hAnsi="Times New Roman"/>
              </w:rPr>
              <w:t xml:space="preserve"> и</w:t>
            </w:r>
            <w:r w:rsidR="00B81AD4">
              <w:rPr>
                <w:rFonts w:ascii="Times New Roman" w:hAnsi="Times New Roman"/>
              </w:rPr>
              <w:t xml:space="preserve"> Таллинского </w:t>
            </w:r>
            <w:r w:rsidR="00057F69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ельсоветов. </w:t>
            </w:r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F01068" w:rsidRDefault="00F01068" w:rsidP="001E6CD3">
      <w:pPr>
        <w:rPr>
          <w:b/>
          <w:sz w:val="28"/>
          <w:szCs w:val="28"/>
        </w:rPr>
      </w:pPr>
    </w:p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184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CB058B" w:rsidP="00FC3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  <w:r w:rsidR="00C772E0">
              <w:rPr>
                <w:rFonts w:ascii="Times New Roman" w:hAnsi="Times New Roman"/>
              </w:rPr>
              <w:t>.20</w:t>
            </w:r>
            <w:r w:rsidR="00FC32B1">
              <w:rPr>
                <w:rFonts w:ascii="Times New Roman" w:hAnsi="Times New Roman"/>
              </w:rPr>
              <w:t>20</w:t>
            </w:r>
          </w:p>
        </w:tc>
        <w:tc>
          <w:tcPr>
            <w:tcW w:w="1718" w:type="dxa"/>
          </w:tcPr>
          <w:p w:rsidR="001E6CD3" w:rsidRPr="001E6CD3" w:rsidRDefault="00C772E0" w:rsidP="00B81A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B81AD4">
              <w:rPr>
                <w:rFonts w:ascii="Times New Roman" w:hAnsi="Times New Roman"/>
              </w:rPr>
              <w:t>6</w:t>
            </w:r>
          </w:p>
        </w:tc>
        <w:tc>
          <w:tcPr>
            <w:tcW w:w="1792" w:type="dxa"/>
          </w:tcPr>
          <w:p w:rsidR="001E6CD3" w:rsidRPr="001E6CD3" w:rsidRDefault="0076752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B81AD4">
              <w:rPr>
                <w:rFonts w:ascii="Times New Roman" w:hAnsi="Times New Roman"/>
              </w:rPr>
              <w:t>0</w:t>
            </w:r>
          </w:p>
        </w:tc>
        <w:tc>
          <w:tcPr>
            <w:tcW w:w="1845" w:type="dxa"/>
          </w:tcPr>
          <w:p w:rsidR="001E6CD3" w:rsidRPr="00706F76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706F76">
              <w:rPr>
                <w:rFonts w:ascii="Times New Roman" w:hAnsi="Times New Roman"/>
                <w:color w:val="000000"/>
                <w:sz w:val="20"/>
              </w:rPr>
              <w:t>Риск неосвоения отсутствует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25C" w:rsidRDefault="00B3125C">
      <w:r>
        <w:separator/>
      </w:r>
    </w:p>
  </w:endnote>
  <w:endnote w:type="continuationSeparator" w:id="1">
    <w:p w:rsidR="00B3125C" w:rsidRDefault="00B31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25C" w:rsidRDefault="00B3125C">
      <w:r>
        <w:separator/>
      </w:r>
    </w:p>
  </w:footnote>
  <w:footnote w:type="continuationSeparator" w:id="1">
    <w:p w:rsidR="00B3125C" w:rsidRDefault="00B3125C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2770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57F6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C0C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3C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0948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5DC5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6BB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127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5FF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521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689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2F1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999"/>
    <w:rsid w:val="00AC4B29"/>
    <w:rsid w:val="00AC4C07"/>
    <w:rsid w:val="00AC5252"/>
    <w:rsid w:val="00AC5CEB"/>
    <w:rsid w:val="00AC66E0"/>
    <w:rsid w:val="00AC7074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25C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15BE"/>
    <w:rsid w:val="00B81659"/>
    <w:rsid w:val="00B81AD4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58B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3BC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AD4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37A8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64D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32B1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10</cp:revision>
  <cp:lastPrinted>2020-12-28T10:58:00Z</cp:lastPrinted>
  <dcterms:created xsi:type="dcterms:W3CDTF">2020-12-27T12:47:00Z</dcterms:created>
  <dcterms:modified xsi:type="dcterms:W3CDTF">2020-12-28T10:58:00Z</dcterms:modified>
</cp:coreProperties>
</file>